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F3" w:rsidRDefault="005F44F3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F44F3" w:rsidRDefault="005F44F3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F44F3" w:rsidRDefault="005F44F3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F44F3" w:rsidRDefault="005F44F3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F44F3" w:rsidRDefault="005F44F3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54D7B" w:rsidRPr="00A54D7B" w:rsidRDefault="00A54D7B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4D7B">
        <w:rPr>
          <w:rFonts w:asciiTheme="majorEastAsia" w:eastAsiaTheme="majorEastAsia" w:hAnsiTheme="majorEastAsia" w:hint="eastAsia"/>
          <w:b/>
          <w:sz w:val="44"/>
          <w:szCs w:val="44"/>
        </w:rPr>
        <w:t>关于深入开展贯彻执行中央八项规定</w:t>
      </w:r>
    </w:p>
    <w:p w:rsidR="00A54D7B" w:rsidRPr="00A54D7B" w:rsidRDefault="00A54D7B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4D7B">
        <w:rPr>
          <w:rFonts w:asciiTheme="majorEastAsia" w:eastAsiaTheme="majorEastAsia" w:hAnsiTheme="majorEastAsia" w:hint="eastAsia"/>
          <w:b/>
          <w:sz w:val="44"/>
          <w:szCs w:val="44"/>
        </w:rPr>
        <w:t>严肃财经纪律和“小金库”专项治理</w:t>
      </w:r>
    </w:p>
    <w:p w:rsidR="00A54D7B" w:rsidRPr="00A54D7B" w:rsidRDefault="00A54D7B" w:rsidP="00A54D7B">
      <w:pPr>
        <w:pStyle w:val="p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4D7B">
        <w:rPr>
          <w:rFonts w:asciiTheme="majorEastAsia" w:eastAsiaTheme="majorEastAsia" w:hAnsiTheme="majorEastAsia" w:hint="eastAsia"/>
          <w:b/>
          <w:sz w:val="44"/>
          <w:szCs w:val="44"/>
        </w:rPr>
        <w:t>工作方案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54D7B" w:rsidRPr="006A3DCF" w:rsidTr="00381DB5">
        <w:trPr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A54D7B" w:rsidRPr="006A3DCF" w:rsidRDefault="00A54D7B" w:rsidP="005410E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color w:val="185895"/>
                <w:kern w:val="0"/>
                <w:sz w:val="36"/>
                <w:szCs w:val="36"/>
              </w:rPr>
            </w:pPr>
          </w:p>
        </w:tc>
      </w:tr>
    </w:tbl>
    <w:p w:rsidR="00A54D7B" w:rsidRPr="006A3DCF" w:rsidRDefault="00A54D7B" w:rsidP="005410E1">
      <w:pPr>
        <w:pStyle w:val="p0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 w:rsidRPr="006A3DCF">
        <w:rPr>
          <w:rFonts w:ascii="Arial" w:hAnsi="Arial" w:cs="Arial"/>
        </w:rPr>
        <w:t> </w:t>
      </w:r>
      <w:r w:rsidR="00E80D07">
        <w:rPr>
          <w:rFonts w:ascii="Arial" w:hAnsi="Arial" w:cs="Arial" w:hint="eastAsia"/>
        </w:rPr>
        <w:t xml:space="preserve">    </w:t>
      </w:r>
      <w:r w:rsidRPr="006A3DCF">
        <w:rPr>
          <w:rFonts w:ascii="仿宋" w:eastAsia="仿宋" w:hAnsi="仿宋"/>
          <w:color w:val="000000"/>
          <w:sz w:val="32"/>
          <w:szCs w:val="32"/>
        </w:rPr>
        <w:t>根据《</w:t>
      </w:r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财政部、审计署关于印发&lt;</w:t>
      </w:r>
      <w:r w:rsidRPr="006A3DCF">
        <w:rPr>
          <w:rFonts w:ascii="仿宋" w:eastAsia="仿宋" w:hAnsi="仿宋"/>
          <w:color w:val="000000"/>
          <w:sz w:val="32"/>
          <w:szCs w:val="32"/>
        </w:rPr>
        <w:t>深入开展贯彻执行中央八项规定严肃财经纪律和“小金库”专项治理工作方案</w:t>
      </w:r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&gt;的通知</w:t>
      </w:r>
      <w:r w:rsidRPr="006A3DCF">
        <w:rPr>
          <w:rFonts w:ascii="仿宋" w:eastAsia="仿宋" w:hAnsi="仿宋"/>
          <w:color w:val="000000"/>
          <w:sz w:val="32"/>
          <w:szCs w:val="32"/>
        </w:rPr>
        <w:t>》</w:t>
      </w:r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（</w:t>
      </w:r>
      <w:proofErr w:type="gramStart"/>
      <w:r w:rsidR="00E80D07" w:rsidRPr="006A3DCF">
        <w:rPr>
          <w:rFonts w:ascii="仿宋" w:eastAsia="仿宋" w:hAnsi="仿宋"/>
          <w:color w:val="000000"/>
          <w:sz w:val="32"/>
          <w:szCs w:val="32"/>
        </w:rPr>
        <w:t>财监</w:t>
      </w:r>
      <w:proofErr w:type="gramEnd"/>
      <w:r w:rsidR="00E80D07" w:rsidRPr="006A3DCF">
        <w:rPr>
          <w:rFonts w:ascii="仿宋" w:eastAsia="仿宋" w:hAnsi="仿宋"/>
          <w:color w:val="000000"/>
          <w:sz w:val="32"/>
          <w:szCs w:val="32"/>
        </w:rPr>
        <w:t>[2014]19号</w:t>
      </w:r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）和团中央《关于深入开展贯彻执行中央八项规定严肃财经纪律和“小金库”专项治理工作的通知》（</w:t>
      </w:r>
      <w:proofErr w:type="gramStart"/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中青办通</w:t>
      </w:r>
      <w:proofErr w:type="gramEnd"/>
      <w:r w:rsidR="00E80D07" w:rsidRPr="00AA2698">
        <w:rPr>
          <w:rFonts w:ascii="仿宋" w:eastAsia="仿宋" w:hAnsi="仿宋" w:hint="eastAsia"/>
          <w:color w:val="000000"/>
          <w:sz w:val="32"/>
          <w:szCs w:val="32"/>
        </w:rPr>
        <w:t>字[2014]38号）</w:t>
      </w:r>
      <w:r w:rsidR="00D34D68" w:rsidRPr="00AA2698">
        <w:rPr>
          <w:rFonts w:ascii="仿宋" w:eastAsia="仿宋" w:hAnsi="仿宋" w:hint="eastAsia"/>
          <w:color w:val="000000"/>
          <w:sz w:val="32"/>
          <w:szCs w:val="32"/>
        </w:rPr>
        <w:t>要求，</w:t>
      </w:r>
      <w:r w:rsidR="00D34D68" w:rsidRPr="006A3DCF">
        <w:rPr>
          <w:rFonts w:ascii="仿宋" w:eastAsia="仿宋" w:hAnsi="仿宋"/>
          <w:color w:val="000000"/>
          <w:sz w:val="32"/>
          <w:szCs w:val="32"/>
        </w:rPr>
        <w:t>为确保严肃财经纪律和深入开展“小金库”专项治理工作的顺利开展，</w:t>
      </w:r>
      <w:r w:rsidR="00D34D68" w:rsidRPr="00AA2698">
        <w:rPr>
          <w:rFonts w:ascii="仿宋" w:eastAsia="仿宋" w:hAnsi="仿宋" w:hint="eastAsia"/>
          <w:color w:val="000000"/>
          <w:sz w:val="32"/>
          <w:szCs w:val="32"/>
        </w:rPr>
        <w:t>制定工作方案如下：</w:t>
      </w:r>
    </w:p>
    <w:p w:rsidR="00A54D7B" w:rsidRPr="005410E1" w:rsidRDefault="00A54D7B" w:rsidP="005410E1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410E1">
        <w:rPr>
          <w:rFonts w:asciiTheme="majorEastAsia" w:eastAsiaTheme="majorEastAsia" w:hAnsiTheme="majorEastAsia"/>
          <w:b/>
          <w:color w:val="000000"/>
          <w:sz w:val="32"/>
          <w:szCs w:val="32"/>
        </w:rPr>
        <w:t xml:space="preserve">　　一、</w:t>
      </w:r>
      <w:r w:rsidR="00076130" w:rsidRPr="005410E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组织机构</w:t>
      </w:r>
    </w:p>
    <w:p w:rsidR="00076130" w:rsidRPr="00AA2698" w:rsidRDefault="00076130" w:rsidP="005410E1">
      <w:pPr>
        <w:pStyle w:val="a3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000000"/>
          <w:sz w:val="32"/>
          <w:szCs w:val="32"/>
        </w:rPr>
      </w:pPr>
      <w:r w:rsidRPr="00AA2698">
        <w:rPr>
          <w:rFonts w:ascii="仿宋" w:eastAsia="仿宋" w:hAnsi="仿宋" w:hint="eastAsia"/>
          <w:color w:val="000000"/>
          <w:sz w:val="32"/>
          <w:szCs w:val="32"/>
        </w:rPr>
        <w:t>学校成立专项治理工作领导小组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AA2698">
        <w:rPr>
          <w:rFonts w:ascii="仿宋" w:eastAsia="仿宋" w:hAnsi="仿宋" w:hint="eastAsia"/>
          <w:color w:val="000000"/>
          <w:sz w:val="32"/>
          <w:szCs w:val="32"/>
        </w:rPr>
        <w:t>成员如下：</w:t>
      </w:r>
    </w:p>
    <w:p w:rsidR="00076130" w:rsidRPr="00AA2698" w:rsidRDefault="00076130" w:rsidP="005410E1">
      <w:pPr>
        <w:pStyle w:val="a3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000000"/>
          <w:sz w:val="32"/>
          <w:szCs w:val="32"/>
        </w:rPr>
      </w:pPr>
      <w:r w:rsidRPr="00AA2698">
        <w:rPr>
          <w:rFonts w:ascii="仿宋" w:eastAsia="仿宋" w:hAnsi="仿宋" w:hint="eastAsia"/>
          <w:color w:val="000000"/>
          <w:sz w:val="32"/>
          <w:szCs w:val="32"/>
        </w:rPr>
        <w:t>组  长：王新清    党委副书记、常务副院长</w:t>
      </w:r>
    </w:p>
    <w:p w:rsidR="00AA2698" w:rsidRDefault="00076130" w:rsidP="005410E1">
      <w:pPr>
        <w:pStyle w:val="a3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000000"/>
          <w:sz w:val="32"/>
          <w:szCs w:val="32"/>
        </w:rPr>
      </w:pPr>
      <w:r w:rsidRPr="00AA2698">
        <w:rPr>
          <w:rFonts w:ascii="仿宋" w:eastAsia="仿宋" w:hAnsi="仿宋" w:hint="eastAsia"/>
          <w:color w:val="000000"/>
          <w:sz w:val="32"/>
          <w:szCs w:val="32"/>
        </w:rPr>
        <w:t>副组长：李家华    党委常委、副校长</w:t>
      </w:r>
    </w:p>
    <w:p w:rsidR="00076130" w:rsidRPr="00AA2698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 w:rsidRPr="00AA2698">
        <w:rPr>
          <w:rFonts w:ascii="仿宋" w:eastAsia="仿宋" w:hAnsi="仿宋" w:hint="eastAsia"/>
          <w:color w:val="000000"/>
          <w:sz w:val="32"/>
          <w:szCs w:val="32"/>
        </w:rPr>
        <w:t xml:space="preserve">张泽民  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A2698">
        <w:rPr>
          <w:rFonts w:ascii="仿宋" w:eastAsia="仿宋" w:hAnsi="仿宋" w:hint="eastAsia"/>
          <w:color w:val="000000"/>
          <w:sz w:val="32"/>
          <w:szCs w:val="32"/>
        </w:rPr>
        <w:t xml:space="preserve"> 党委常委、总会计师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="465"/>
        <w:rPr>
          <w:rFonts w:ascii="仿宋" w:eastAsia="仿宋" w:hAnsi="仿宋"/>
          <w:color w:val="000000"/>
          <w:sz w:val="32"/>
          <w:szCs w:val="32"/>
        </w:rPr>
      </w:pPr>
      <w:r w:rsidRPr="00AA2698">
        <w:rPr>
          <w:rFonts w:ascii="仿宋" w:eastAsia="仿宋" w:hAnsi="仿宋" w:hint="eastAsia"/>
          <w:color w:val="000000"/>
          <w:sz w:val="32"/>
          <w:szCs w:val="32"/>
        </w:rPr>
        <w:t>成  员：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孙少森 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党委办公室、校长办公室主任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彭晓春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组织部长、人事处处长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王  冬  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纪委副书记、监察审计处处长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张子宏  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国际交流处处长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程立耕  </w:t>
      </w:r>
      <w:r w:rsidR="00AA2698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财务处处长</w:t>
      </w:r>
    </w:p>
    <w:p w:rsidR="00076130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张庆红 </w:t>
      </w:r>
      <w:r w:rsidR="00C47B29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资产处处长</w:t>
      </w:r>
    </w:p>
    <w:p w:rsidR="00AA2698" w:rsidRDefault="00076130" w:rsidP="005410E1">
      <w:pPr>
        <w:pStyle w:val="a3"/>
        <w:spacing w:before="0" w:beforeAutospacing="0" w:after="0" w:afterAutospacing="0" w:line="360" w:lineRule="auto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徐章辉  </w:t>
      </w:r>
      <w:r w:rsidR="00C47B29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后勤办主任</w:t>
      </w:r>
    </w:p>
    <w:p w:rsidR="00AA2698" w:rsidRDefault="00AA2698" w:rsidP="005410E1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领导小组下设办公室</w:t>
      </w:r>
      <w:r w:rsidRPr="00AA2698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办公室设在财务处，办公室主任：程立耕，副主任：陈鹏，成员：财务处、监察审计处有关人员。</w:t>
      </w:r>
    </w:p>
    <w:p w:rsidR="00A54D7B" w:rsidRPr="005410E1" w:rsidRDefault="00AA2698" w:rsidP="005410E1">
      <w:pPr>
        <w:pStyle w:val="a3"/>
        <w:spacing w:before="0" w:beforeAutospacing="0" w:after="0" w:afterAutospacing="0" w:line="360" w:lineRule="auto"/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5410E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二、</w:t>
      </w:r>
      <w:r w:rsidR="00A54D7B" w:rsidRPr="005410E1">
        <w:rPr>
          <w:rFonts w:asciiTheme="minorEastAsia" w:eastAsiaTheme="minorEastAsia" w:hAnsiTheme="minorEastAsia"/>
          <w:b/>
          <w:color w:val="000000"/>
          <w:sz w:val="32"/>
          <w:szCs w:val="32"/>
        </w:rPr>
        <w:t>工作目标</w:t>
      </w:r>
    </w:p>
    <w:p w:rsidR="00214E2C" w:rsidRDefault="00A54D7B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C47B29">
        <w:rPr>
          <w:rFonts w:ascii="仿宋" w:eastAsia="仿宋" w:hAnsi="仿宋"/>
          <w:color w:val="000000"/>
          <w:sz w:val="32"/>
          <w:szCs w:val="32"/>
        </w:rPr>
        <w:t>通过开展专项治理</w:t>
      </w:r>
      <w:r w:rsidR="005F44F3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C47B29">
        <w:rPr>
          <w:rFonts w:ascii="仿宋" w:eastAsia="仿宋" w:hAnsi="仿宋"/>
          <w:color w:val="000000"/>
          <w:sz w:val="32"/>
          <w:szCs w:val="32"/>
        </w:rPr>
        <w:t>，坚决纠正和查处各种财经违法违纪行为，推进厉行节约反对浪费，从源头上斩断不良作风的“资金链”，确保中央八项规定落到实处。</w:t>
      </w:r>
      <w:r w:rsidR="00AA2698" w:rsidRPr="00C47B29">
        <w:rPr>
          <w:rFonts w:ascii="仿宋" w:eastAsia="仿宋" w:hAnsi="仿宋" w:hint="eastAsia"/>
          <w:color w:val="000000"/>
          <w:sz w:val="32"/>
          <w:szCs w:val="32"/>
        </w:rPr>
        <w:t>按照文件要求，切实</w:t>
      </w:r>
      <w:r w:rsidRPr="00C47B29">
        <w:rPr>
          <w:rFonts w:ascii="仿宋" w:eastAsia="仿宋" w:hAnsi="仿宋"/>
          <w:color w:val="000000"/>
          <w:sz w:val="32"/>
          <w:szCs w:val="32"/>
        </w:rPr>
        <w:t>落实专项治理工作，</w:t>
      </w:r>
      <w:r w:rsidR="00AA2698" w:rsidRPr="00C47B29">
        <w:rPr>
          <w:rFonts w:ascii="仿宋" w:eastAsia="仿宋" w:hAnsi="仿宋" w:hint="eastAsia"/>
          <w:color w:val="000000"/>
          <w:sz w:val="32"/>
          <w:szCs w:val="32"/>
        </w:rPr>
        <w:t>紧</w:t>
      </w:r>
      <w:r w:rsidRPr="00C47B29">
        <w:rPr>
          <w:rFonts w:ascii="仿宋" w:eastAsia="仿宋" w:hAnsi="仿宋"/>
          <w:color w:val="000000"/>
          <w:sz w:val="32"/>
          <w:szCs w:val="32"/>
        </w:rPr>
        <w:t>抓落实。</w:t>
      </w:r>
      <w:r w:rsidR="00AA2698" w:rsidRPr="00C47B29">
        <w:rPr>
          <w:rFonts w:ascii="仿宋" w:eastAsia="仿宋" w:hAnsi="仿宋" w:hint="eastAsia"/>
          <w:color w:val="000000"/>
          <w:sz w:val="32"/>
          <w:szCs w:val="32"/>
        </w:rPr>
        <w:t>主要</w:t>
      </w:r>
      <w:proofErr w:type="gramStart"/>
      <w:r w:rsidRPr="00C47B29">
        <w:rPr>
          <w:rFonts w:ascii="仿宋" w:eastAsia="仿宋" w:hAnsi="仿宋"/>
          <w:color w:val="000000"/>
          <w:sz w:val="32"/>
          <w:szCs w:val="32"/>
        </w:rPr>
        <w:t>要</w:t>
      </w:r>
      <w:proofErr w:type="gramEnd"/>
      <w:r w:rsidRPr="00C47B29">
        <w:rPr>
          <w:rFonts w:ascii="仿宋" w:eastAsia="仿宋" w:hAnsi="仿宋"/>
          <w:color w:val="000000"/>
          <w:sz w:val="32"/>
          <w:szCs w:val="32"/>
        </w:rPr>
        <w:t>围绕预算、资产、财务、政府采购、会计工作的关键节点</w:t>
      </w:r>
      <w:r w:rsidR="00AA2698" w:rsidRPr="00C47B29">
        <w:rPr>
          <w:rFonts w:ascii="仿宋" w:eastAsia="仿宋" w:hAnsi="仿宋" w:hint="eastAsia"/>
          <w:color w:val="000000"/>
          <w:sz w:val="32"/>
          <w:szCs w:val="32"/>
        </w:rPr>
        <w:t>进行自查自纠。</w:t>
      </w:r>
      <w:r w:rsidR="00C47B29" w:rsidRPr="00C47B29">
        <w:rPr>
          <w:rFonts w:ascii="仿宋" w:eastAsia="仿宋" w:hAnsi="仿宋"/>
          <w:color w:val="000000"/>
          <w:sz w:val="32"/>
          <w:szCs w:val="32"/>
        </w:rPr>
        <w:t>针对专项治理工作发现的问题，制定整改措施并切实抓好落实，强化源头控制，健全完善长效机制。</w:t>
      </w:r>
    </w:p>
    <w:p w:rsidR="00214E2C" w:rsidRDefault="00A54D7B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Theme="minorEastAsia" w:eastAsiaTheme="minorEastAsia" w:hAnsiTheme="minorEastAsia"/>
          <w:b/>
          <w:color w:val="000000"/>
          <w:sz w:val="32"/>
          <w:szCs w:val="32"/>
        </w:rPr>
        <w:t>三、方法步骤</w:t>
      </w:r>
    </w:p>
    <w:p w:rsidR="00A54D7B" w:rsidRPr="00214E2C" w:rsidRDefault="00E733F6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 w:hint="eastAsia"/>
          <w:b/>
          <w:color w:val="000000"/>
          <w:sz w:val="32"/>
          <w:szCs w:val="32"/>
        </w:rPr>
        <w:t>1．</w:t>
      </w:r>
      <w:r w:rsidR="00A54D7B" w:rsidRPr="005410E1">
        <w:rPr>
          <w:rFonts w:ascii="仿宋" w:eastAsia="仿宋" w:hAnsi="仿宋"/>
          <w:b/>
          <w:color w:val="000000"/>
          <w:sz w:val="32"/>
          <w:szCs w:val="32"/>
        </w:rPr>
        <w:t>自查自纠（8月15日</w:t>
      </w:r>
      <w:r w:rsidR="00C47B29" w:rsidRPr="005410E1">
        <w:rPr>
          <w:rFonts w:ascii="仿宋" w:eastAsia="仿宋" w:hAnsi="仿宋" w:hint="eastAsia"/>
          <w:b/>
          <w:color w:val="000000"/>
          <w:sz w:val="32"/>
          <w:szCs w:val="32"/>
        </w:rPr>
        <w:t>前</w:t>
      </w:r>
      <w:r w:rsidR="00A54D7B" w:rsidRPr="005410E1">
        <w:rPr>
          <w:rFonts w:ascii="仿宋" w:eastAsia="仿宋" w:hAnsi="仿宋"/>
          <w:b/>
          <w:color w:val="000000"/>
          <w:sz w:val="32"/>
          <w:szCs w:val="32"/>
        </w:rPr>
        <w:t>）。</w:t>
      </w:r>
    </w:p>
    <w:p w:rsidR="00A54D7B" w:rsidRPr="005410E1" w:rsidRDefault="00A54D7B" w:rsidP="005410E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/>
          <w:color w:val="000000"/>
          <w:sz w:val="32"/>
          <w:szCs w:val="32"/>
        </w:rPr>
        <w:t xml:space="preserve">　　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根据文件</w:t>
      </w:r>
      <w:r w:rsidRPr="005410E1">
        <w:rPr>
          <w:rFonts w:ascii="仿宋" w:eastAsia="仿宋" w:hAnsi="仿宋"/>
          <w:color w:val="000000"/>
          <w:sz w:val="32"/>
          <w:szCs w:val="32"/>
        </w:rPr>
        <w:t>要求，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各职能部门</w:t>
      </w:r>
      <w:r w:rsidRPr="005410E1">
        <w:rPr>
          <w:rFonts w:ascii="仿宋" w:eastAsia="仿宋" w:hAnsi="仿宋"/>
          <w:color w:val="000000"/>
          <w:sz w:val="32"/>
          <w:szCs w:val="32"/>
        </w:rPr>
        <w:t>，认真组织自查，</w:t>
      </w:r>
      <w:proofErr w:type="gramStart"/>
      <w:r w:rsidRPr="005410E1">
        <w:rPr>
          <w:rFonts w:ascii="仿宋" w:eastAsia="仿宋" w:hAnsi="仿宋"/>
          <w:color w:val="000000"/>
          <w:sz w:val="32"/>
          <w:szCs w:val="32"/>
        </w:rPr>
        <w:t>不</w:t>
      </w:r>
      <w:proofErr w:type="gramEnd"/>
      <w:r w:rsidRPr="005410E1">
        <w:rPr>
          <w:rFonts w:ascii="仿宋" w:eastAsia="仿宋" w:hAnsi="仿宋"/>
          <w:color w:val="000000"/>
          <w:sz w:val="32"/>
          <w:szCs w:val="32"/>
        </w:rPr>
        <w:t>走过场、全面覆盖。及时填报《单位“三公”经费自查情况报告表》（附表1）、《单位会议费、培训费自查情况报告表》（附</w:t>
      </w:r>
      <w:r w:rsidRPr="005410E1">
        <w:rPr>
          <w:rFonts w:ascii="仿宋" w:eastAsia="仿宋" w:hAnsi="仿宋"/>
          <w:color w:val="000000"/>
          <w:sz w:val="32"/>
          <w:szCs w:val="32"/>
        </w:rPr>
        <w:lastRenderedPageBreak/>
        <w:t>表2）、《单位“小金库”自查自纠情况报告表》（附表3）和《单位严肃财经纪律和治理“小金库”自查自纠情况报告表》（附表4）。</w:t>
      </w:r>
    </w:p>
    <w:p w:rsidR="00A54D7B" w:rsidRPr="005410E1" w:rsidRDefault="00A54D7B" w:rsidP="005410E1">
      <w:pPr>
        <w:pStyle w:val="a3"/>
        <w:spacing w:before="0" w:beforeAutospacing="0" w:after="0" w:afterAutospacing="0" w:line="360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5410E1">
        <w:rPr>
          <w:rFonts w:ascii="仿宋" w:eastAsia="仿宋" w:hAnsi="仿宋"/>
          <w:b/>
          <w:color w:val="000000"/>
          <w:sz w:val="32"/>
          <w:szCs w:val="32"/>
        </w:rPr>
        <w:t xml:space="preserve">　　</w:t>
      </w:r>
      <w:r w:rsidR="00E733F6" w:rsidRPr="005410E1">
        <w:rPr>
          <w:rFonts w:ascii="仿宋" w:eastAsia="仿宋" w:hAnsi="仿宋" w:hint="eastAsia"/>
          <w:b/>
          <w:color w:val="000000"/>
          <w:sz w:val="32"/>
          <w:szCs w:val="32"/>
        </w:rPr>
        <w:t>2．</w:t>
      </w:r>
      <w:r w:rsidRPr="005410E1">
        <w:rPr>
          <w:rFonts w:ascii="仿宋" w:eastAsia="仿宋" w:hAnsi="仿宋"/>
          <w:b/>
          <w:color w:val="000000"/>
          <w:sz w:val="32"/>
          <w:szCs w:val="32"/>
        </w:rPr>
        <w:t>重点检查（8月16日至9月底）。</w:t>
      </w:r>
    </w:p>
    <w:p w:rsidR="00A54D7B" w:rsidRPr="005410E1" w:rsidRDefault="00A54D7B" w:rsidP="005410E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/>
          <w:color w:val="000000"/>
          <w:sz w:val="32"/>
          <w:szCs w:val="32"/>
        </w:rPr>
        <w:t xml:space="preserve">　　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Pr="005410E1">
        <w:rPr>
          <w:rFonts w:ascii="仿宋" w:eastAsia="仿宋" w:hAnsi="仿宋"/>
          <w:color w:val="000000"/>
          <w:sz w:val="32"/>
          <w:szCs w:val="32"/>
        </w:rPr>
        <w:t>要组织力量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认真开展</w:t>
      </w:r>
      <w:r w:rsidR="00C47B29" w:rsidRPr="005410E1">
        <w:rPr>
          <w:rFonts w:ascii="仿宋" w:eastAsia="仿宋" w:hAnsi="仿宋"/>
          <w:color w:val="000000"/>
          <w:sz w:val="32"/>
          <w:szCs w:val="32"/>
        </w:rPr>
        <w:t>自查自纠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5F44F3">
        <w:rPr>
          <w:rFonts w:ascii="仿宋" w:eastAsia="仿宋" w:hAnsi="仿宋" w:hint="eastAsia"/>
          <w:color w:val="000000"/>
          <w:sz w:val="32"/>
          <w:szCs w:val="32"/>
        </w:rPr>
        <w:t>对重要部门和重要环节重点检查，对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自查存在的问题，及时纠正改进</w:t>
      </w:r>
      <w:r w:rsidR="005F44F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C47B29" w:rsidRPr="005410E1">
        <w:rPr>
          <w:rFonts w:ascii="仿宋" w:eastAsia="仿宋" w:hAnsi="仿宋" w:hint="eastAsia"/>
          <w:color w:val="000000"/>
          <w:sz w:val="32"/>
          <w:szCs w:val="32"/>
        </w:rPr>
        <w:t>认真准备，积极配合中央财政和审计部门组织开展的重点检查工作。</w:t>
      </w:r>
      <w:r w:rsidR="00C47B29" w:rsidRPr="005410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A54D7B" w:rsidRPr="005410E1" w:rsidRDefault="00A54D7B" w:rsidP="005410E1">
      <w:pPr>
        <w:pStyle w:val="a3"/>
        <w:spacing w:before="0" w:beforeAutospacing="0" w:after="0" w:afterAutospacing="0" w:line="360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5410E1">
        <w:rPr>
          <w:rFonts w:ascii="仿宋" w:eastAsia="仿宋" w:hAnsi="仿宋"/>
          <w:b/>
          <w:color w:val="000000"/>
          <w:sz w:val="32"/>
          <w:szCs w:val="32"/>
        </w:rPr>
        <w:t xml:space="preserve">　　</w:t>
      </w:r>
      <w:r w:rsidR="00E733F6" w:rsidRPr="005410E1">
        <w:rPr>
          <w:rFonts w:ascii="仿宋" w:eastAsia="仿宋" w:hAnsi="仿宋" w:hint="eastAsia"/>
          <w:b/>
          <w:color w:val="000000"/>
          <w:sz w:val="32"/>
          <w:szCs w:val="32"/>
        </w:rPr>
        <w:t>3．</w:t>
      </w:r>
      <w:r w:rsidRPr="005410E1">
        <w:rPr>
          <w:rFonts w:ascii="仿宋" w:eastAsia="仿宋" w:hAnsi="仿宋"/>
          <w:b/>
          <w:color w:val="000000"/>
          <w:sz w:val="32"/>
          <w:szCs w:val="32"/>
        </w:rPr>
        <w:t>整改完善（9月底至10月中旬）。</w:t>
      </w:r>
    </w:p>
    <w:p w:rsidR="00214E2C" w:rsidRDefault="00A54D7B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/>
          <w:color w:val="000000"/>
          <w:sz w:val="32"/>
          <w:szCs w:val="32"/>
        </w:rPr>
        <w:t>针对专项治理工作发现的问题，制定整改措施并切实抓好落实，做到资金资产处理到位、违规违纪责任人员处理到位。要深入分析产生问题的原因，完善制度，深化改革，</w:t>
      </w:r>
      <w:r w:rsidR="00E733F6" w:rsidRPr="005410E1">
        <w:rPr>
          <w:rFonts w:ascii="仿宋" w:eastAsia="仿宋" w:hAnsi="仿宋" w:hint="eastAsia"/>
          <w:color w:val="000000"/>
          <w:sz w:val="32"/>
          <w:szCs w:val="32"/>
        </w:rPr>
        <w:t>结合内控规范建设工作，</w:t>
      </w:r>
      <w:r w:rsidRPr="005410E1">
        <w:rPr>
          <w:rFonts w:ascii="仿宋" w:eastAsia="仿宋" w:hAnsi="仿宋"/>
          <w:color w:val="000000"/>
          <w:sz w:val="32"/>
          <w:szCs w:val="32"/>
        </w:rPr>
        <w:t>强化源头控制，健全完善长效机制</w:t>
      </w:r>
    </w:p>
    <w:p w:rsidR="00214E2C" w:rsidRDefault="00A54D7B" w:rsidP="00214E2C">
      <w:pPr>
        <w:pStyle w:val="a3"/>
        <w:spacing w:before="0" w:beforeAutospacing="0" w:after="0" w:afterAutospacing="0" w:line="360" w:lineRule="auto"/>
        <w:ind w:firstLine="645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410E1">
        <w:rPr>
          <w:rFonts w:asciiTheme="majorEastAsia" w:eastAsiaTheme="majorEastAsia" w:hAnsiTheme="majorEastAsia"/>
          <w:b/>
          <w:color w:val="000000"/>
          <w:sz w:val="32"/>
          <w:szCs w:val="32"/>
        </w:rPr>
        <w:t>四、工作要求</w:t>
      </w:r>
    </w:p>
    <w:p w:rsidR="00214E2C" w:rsidRDefault="00E733F6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 w:hint="eastAsia"/>
          <w:b/>
          <w:color w:val="000000"/>
          <w:sz w:val="32"/>
          <w:szCs w:val="32"/>
        </w:rPr>
        <w:t>1．坚决贯彻执行中央八项规定，严肃财经纪律。</w:t>
      </w:r>
      <w:r w:rsidR="005410E1" w:rsidRPr="005410E1">
        <w:rPr>
          <w:rFonts w:ascii="仿宋" w:eastAsia="仿宋" w:hAnsi="仿宋" w:hint="eastAsia"/>
          <w:color w:val="000000"/>
          <w:sz w:val="32"/>
          <w:szCs w:val="32"/>
        </w:rPr>
        <w:t>根据文件要求，认真开展专项治理工作，坚决纠正和查处各种财经违法违纪行为，推进和落实厉行节约反对浪费，从源头上斩断不良作风“资金链”确保中央八项规定落到实处。</w:t>
      </w:r>
    </w:p>
    <w:p w:rsidR="00214E2C" w:rsidRDefault="00E733F6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 w:hint="eastAsia"/>
          <w:b/>
          <w:color w:val="000000"/>
          <w:sz w:val="32"/>
          <w:szCs w:val="32"/>
        </w:rPr>
        <w:t>2．</w:t>
      </w:r>
      <w:r w:rsidR="00A54D7B" w:rsidRPr="005410E1">
        <w:rPr>
          <w:rFonts w:ascii="仿宋" w:eastAsia="仿宋" w:hAnsi="仿宋"/>
          <w:b/>
          <w:color w:val="000000"/>
          <w:sz w:val="32"/>
          <w:szCs w:val="32"/>
        </w:rPr>
        <w:t>加强组织领导。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把专项治理工作摆在重要位置，进一步强化责任，精心部署落实。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领导小组负责学校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专项治理工作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的领导和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协调，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领导小组办公室要切实做好自查自纠工作，各有关职能部门要</w:t>
      </w:r>
      <w:r w:rsidRPr="005410E1">
        <w:rPr>
          <w:rFonts w:ascii="仿宋" w:eastAsia="仿宋" w:hAnsi="仿宋"/>
          <w:color w:val="000000"/>
          <w:sz w:val="32"/>
          <w:szCs w:val="32"/>
        </w:rPr>
        <w:t>狠抓工作落实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，协助配合做好专项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lastRenderedPageBreak/>
        <w:t>治理工作，各部门负责人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对职责范围内的有关工作负直接领导责任。</w:t>
      </w:r>
    </w:p>
    <w:p w:rsidR="00214E2C" w:rsidRDefault="005410E1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 w:hint="eastAsia"/>
          <w:b/>
          <w:color w:val="000000"/>
          <w:sz w:val="32"/>
          <w:szCs w:val="32"/>
        </w:rPr>
        <w:t>3．认真自查自纠</w:t>
      </w:r>
      <w:r w:rsidR="00A54D7B" w:rsidRPr="005410E1">
        <w:rPr>
          <w:rFonts w:ascii="仿宋" w:eastAsia="仿宋" w:hAnsi="仿宋"/>
          <w:b/>
          <w:color w:val="000000"/>
          <w:sz w:val="32"/>
          <w:szCs w:val="32"/>
        </w:rPr>
        <w:t>。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各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部门要在领导小组指导下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认真开展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自查自纠工作，对照文件，全面自查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，</w:t>
      </w:r>
      <w:r w:rsidR="005F44F3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发现的问题及时纠正改进，对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重点检查发现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问题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及时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汇总、分析与研究，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对专项治理工作开展情况及时上报</w:t>
      </w:r>
      <w:r w:rsidR="00A54D7B" w:rsidRPr="005410E1">
        <w:rPr>
          <w:rFonts w:ascii="仿宋" w:eastAsia="仿宋" w:hAnsi="仿宋"/>
          <w:color w:val="000000"/>
          <w:sz w:val="32"/>
          <w:szCs w:val="32"/>
        </w:rPr>
        <w:t>。</w:t>
      </w:r>
    </w:p>
    <w:p w:rsidR="00A54D7B" w:rsidRPr="005410E1" w:rsidRDefault="005410E1" w:rsidP="00214E2C">
      <w:pPr>
        <w:pStyle w:val="a3"/>
        <w:spacing w:before="0" w:beforeAutospacing="0" w:after="0" w:afterAutospacing="0"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410E1">
        <w:rPr>
          <w:rFonts w:ascii="仿宋" w:eastAsia="仿宋" w:hAnsi="仿宋" w:hint="eastAsia"/>
          <w:b/>
          <w:color w:val="000000"/>
          <w:sz w:val="32"/>
          <w:szCs w:val="32"/>
        </w:rPr>
        <w:t>4．切实加强整改</w:t>
      </w:r>
      <w:r w:rsidR="00A54D7B" w:rsidRPr="005410E1">
        <w:rPr>
          <w:rFonts w:ascii="仿宋" w:eastAsia="仿宋" w:hAnsi="仿宋"/>
          <w:b/>
          <w:color w:val="000000"/>
          <w:sz w:val="32"/>
          <w:szCs w:val="32"/>
        </w:rPr>
        <w:t>。</w:t>
      </w:r>
      <w:r w:rsidRPr="005410E1">
        <w:rPr>
          <w:rFonts w:ascii="仿宋" w:eastAsia="仿宋" w:hAnsi="仿宋" w:hint="eastAsia"/>
          <w:color w:val="000000"/>
          <w:sz w:val="32"/>
          <w:szCs w:val="32"/>
        </w:rPr>
        <w:t>严格按照文件和法律法规要求，对专项治理工作中发现的问题认真整改和规范，完善制度建设，建立长效机制。</w:t>
      </w:r>
    </w:p>
    <w:p w:rsidR="00A54D7B" w:rsidRPr="005410E1" w:rsidRDefault="00A54D7B" w:rsidP="00A54D7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54D7B" w:rsidRPr="005410E1" w:rsidRDefault="00A54D7B" w:rsidP="00A54D7B">
      <w:pPr>
        <w:pStyle w:val="p0"/>
        <w:spacing w:before="0" w:beforeAutospacing="0" w:after="0" w:afterAutospacing="0" w:line="36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A54D7B" w:rsidRPr="005410E1" w:rsidRDefault="00A54D7B" w:rsidP="00A54D7B">
      <w:pPr>
        <w:spacing w:line="360" w:lineRule="auto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54D7B" w:rsidRPr="005410E1" w:rsidRDefault="00A54D7B" w:rsidP="005410E1">
      <w:pPr>
        <w:spacing w:line="360" w:lineRule="auto"/>
        <w:ind w:firstLineChars="1650" w:firstLine="52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中国青年政治学院</w:t>
      </w:r>
    </w:p>
    <w:p w:rsidR="00A54D7B" w:rsidRPr="005410E1" w:rsidRDefault="00A54D7B" w:rsidP="005410E1">
      <w:pPr>
        <w:spacing w:line="360" w:lineRule="auto"/>
        <w:ind w:firstLineChars="1650" w:firstLine="52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2014年</w:t>
      </w:r>
      <w:r w:rsidR="005410E1"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5410E1"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5F4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41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5410E1" w:rsidRPr="005410E1" w:rsidRDefault="005410E1">
      <w:pPr>
        <w:spacing w:line="360" w:lineRule="auto"/>
        <w:ind w:firstLineChars="1400" w:firstLine="4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5410E1" w:rsidRPr="005410E1" w:rsidSect="007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2E" w:rsidRDefault="00C3492E" w:rsidP="005F44F3">
      <w:r>
        <w:separator/>
      </w:r>
    </w:p>
  </w:endnote>
  <w:endnote w:type="continuationSeparator" w:id="0">
    <w:p w:rsidR="00C3492E" w:rsidRDefault="00C3492E" w:rsidP="005F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2E" w:rsidRDefault="00C3492E" w:rsidP="005F44F3">
      <w:r>
        <w:separator/>
      </w:r>
    </w:p>
  </w:footnote>
  <w:footnote w:type="continuationSeparator" w:id="0">
    <w:p w:rsidR="00C3492E" w:rsidRDefault="00C3492E" w:rsidP="005F4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D7B"/>
    <w:rsid w:val="00076130"/>
    <w:rsid w:val="00214E2C"/>
    <w:rsid w:val="00450519"/>
    <w:rsid w:val="005410E1"/>
    <w:rsid w:val="005F44F3"/>
    <w:rsid w:val="007B73C3"/>
    <w:rsid w:val="008C189D"/>
    <w:rsid w:val="009B557A"/>
    <w:rsid w:val="00A54D7B"/>
    <w:rsid w:val="00AA2698"/>
    <w:rsid w:val="00C3492E"/>
    <w:rsid w:val="00C47B29"/>
    <w:rsid w:val="00D34D68"/>
    <w:rsid w:val="00E303D1"/>
    <w:rsid w:val="00E733F6"/>
    <w:rsid w:val="00E8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4D7B"/>
    <w:rPr>
      <w:b/>
      <w:bCs/>
    </w:rPr>
  </w:style>
  <w:style w:type="paragraph" w:customStyle="1" w:styleId="p0">
    <w:name w:val="p0"/>
    <w:basedOn w:val="a"/>
    <w:rsid w:val="00A54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A54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F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44F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4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clg</dc:creator>
  <cp:lastModifiedBy>clg</cp:lastModifiedBy>
  <cp:revision>6</cp:revision>
  <dcterms:created xsi:type="dcterms:W3CDTF">2014-08-07T04:52:00Z</dcterms:created>
  <dcterms:modified xsi:type="dcterms:W3CDTF">2014-08-11T05:23:00Z</dcterms:modified>
</cp:coreProperties>
</file>